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ING 4 SI 2016/2017</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Computer networks exam</w:t>
      </w:r>
    </w:p>
    <w:p w:rsidR="00000000" w:rsidDel="00000000" w:rsidP="00000000" w:rsidRDefault="00000000" w:rsidRPr="00000000" w14:paraId="00000003">
      <w:pPr>
        <w:jc w:val="center"/>
        <w:rPr>
          <w:b w:val="1"/>
          <w:sz w:val="28"/>
          <w:szCs w:val="28"/>
        </w:rPr>
      </w:pPr>
      <w:r w:rsidDel="00000000" w:rsidR="00000000" w:rsidRPr="00000000">
        <w:rPr>
          <w:b w:val="1"/>
          <w:sz w:val="36"/>
          <w:szCs w:val="36"/>
          <w:rtl w:val="0"/>
        </w:rPr>
        <w:t xml:space="preserve">Entrez les réponses avec une courte explication pour que tout le monde comprenne. Si vous n’êtes pas d’accord avec ce qui a été écrit, ajouter votre commentaire sans effacer le précédent.</w:t>
      </w: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1) 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2) d</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3) b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4) c</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5) a</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color w:val="ff0000"/>
        </w:rPr>
      </w:pPr>
      <w:r w:rsidDel="00000000" w:rsidR="00000000" w:rsidRPr="00000000">
        <w:rPr>
          <w:rtl w:val="0"/>
        </w:rPr>
        <w:t xml:space="preserve">6) a </w:t>
      </w:r>
      <w:r w:rsidDel="00000000" w:rsidR="00000000" w:rsidRPr="00000000">
        <w:rPr>
          <w:color w:val="0000ff"/>
          <w:rtl w:val="0"/>
        </w:rPr>
        <w:t xml:space="preserve">(a revoir) ---&gt; peut etre la b </w:t>
      </w:r>
      <w:hyperlink r:id="rId6">
        <w:r w:rsidDel="00000000" w:rsidR="00000000" w:rsidRPr="00000000">
          <w:rPr>
            <w:color w:val="1155cc"/>
            <w:u w:val="single"/>
            <w:rtl w:val="0"/>
          </w:rPr>
          <w:t xml:space="preserve">https://www.sanfoundry.com/computer-networks-mcqs-reference-models/</w:t>
        </w:r>
      </w:hyperlink>
      <w:r w:rsidDel="00000000" w:rsidR="00000000" w:rsidRPr="00000000">
        <w:rPr>
          <w:color w:val="ff0000"/>
          <w:rtl w:val="0"/>
        </w:rPr>
        <w:t xml:space="preserve"> non c’est la a d’après ce site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7) a</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8) d</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9) a</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10) c</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11) a</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12) </w:t>
      </w:r>
      <w:r w:rsidDel="00000000" w:rsidR="00000000" w:rsidRPr="00000000">
        <w:rPr>
          <w:color w:val="ff0000"/>
          <w:rtl w:val="0"/>
        </w:rPr>
        <w:t xml:space="preserve">b </w:t>
      </w:r>
      <w:r w:rsidDel="00000000" w:rsidR="00000000" w:rsidRPr="00000000">
        <w:rPr>
          <w:rtl w:val="0"/>
        </w:rPr>
        <w:t xml:space="preserve">//</w:t>
      </w:r>
      <w:r w:rsidDel="00000000" w:rsidR="00000000" w:rsidRPr="00000000">
        <w:rPr>
          <w:color w:val="00ff00"/>
          <w:rtl w:val="0"/>
        </w:rPr>
        <w:t xml:space="preserve">D </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13) </w:t>
      </w:r>
      <w:r w:rsidDel="00000000" w:rsidR="00000000" w:rsidRPr="00000000">
        <w:rPr>
          <w:color w:val="ff0000"/>
          <w:rtl w:val="0"/>
        </w:rPr>
        <w:t xml:space="preserve">b peut etre </w:t>
      </w:r>
      <w:r w:rsidDel="00000000" w:rsidR="00000000" w:rsidRPr="00000000">
        <w:rPr>
          <w:rtl w:val="0"/>
        </w:rPr>
        <w:t xml:space="preserve">// </w:t>
      </w:r>
      <w:r w:rsidDel="00000000" w:rsidR="00000000" w:rsidRPr="00000000">
        <w:rPr>
          <w:color w:val="00ff00"/>
          <w:rtl w:val="0"/>
        </w:rPr>
        <w:t xml:space="preserve">A </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14) b</w:t>
      </w:r>
    </w:p>
    <w:p w:rsidR="00000000" w:rsidDel="00000000" w:rsidP="00000000" w:rsidRDefault="00000000" w:rsidRPr="00000000" w14:paraId="00000020">
      <w:pPr>
        <w:rPr/>
      </w:pPr>
      <w:r w:rsidDel="00000000" w:rsidR="00000000" w:rsidRPr="00000000">
        <w:rPr>
          <w:rtl w:val="0"/>
        </w:rPr>
        <w:t xml:space="preserve">False, a hub is a layer 1 device.</w:t>
      </w:r>
    </w:p>
    <w:p w:rsidR="00000000" w:rsidDel="00000000" w:rsidP="00000000" w:rsidRDefault="00000000" w:rsidRPr="00000000" w14:paraId="00000021">
      <w:pPr>
        <w:rPr/>
      </w:pPr>
      <w:r w:rsidDel="00000000" w:rsidR="00000000" w:rsidRPr="00000000">
        <w:rPr>
          <w:rtl w:val="0"/>
        </w:rPr>
        <w:t xml:space="preserve">15) b</w:t>
      </w:r>
    </w:p>
    <w:p w:rsidR="00000000" w:rsidDel="00000000" w:rsidP="00000000" w:rsidRDefault="00000000" w:rsidRPr="00000000" w14:paraId="00000022">
      <w:pPr>
        <w:rPr/>
      </w:pPr>
      <w:r w:rsidDel="00000000" w:rsidR="00000000" w:rsidRPr="00000000">
        <w:rPr>
          <w:rtl w:val="0"/>
        </w:rPr>
        <w:t xml:space="preserve">False, a bridge is a layer 2 device</w:t>
      </w:r>
    </w:p>
    <w:p w:rsidR="00000000" w:rsidDel="00000000" w:rsidP="00000000" w:rsidRDefault="00000000" w:rsidRPr="00000000" w14:paraId="00000023">
      <w:pPr>
        <w:rPr/>
      </w:pPr>
      <w:r w:rsidDel="00000000" w:rsidR="00000000" w:rsidRPr="00000000">
        <w:rPr>
          <w:rtl w:val="0"/>
        </w:rPr>
        <w:t xml:space="preserve">16) a</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17) a</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18) d</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19) c</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20) d</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21) b</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22) c</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23) c</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24) c</w:t>
      </w:r>
    </w:p>
    <w:p w:rsidR="00000000" w:rsidDel="00000000" w:rsidP="00000000" w:rsidRDefault="00000000" w:rsidRPr="00000000" w14:paraId="00000034">
      <w:pPr>
        <w:rPr>
          <w:color w:val="ff0000"/>
        </w:rPr>
      </w:pPr>
      <w:r w:rsidDel="00000000" w:rsidR="00000000" w:rsidRPr="00000000">
        <w:rPr>
          <w:color w:val="ff0000"/>
          <w:rtl w:val="0"/>
        </w:rPr>
        <w:t xml:space="preserve">32-22 = 10 bits left for subnet + hosts. 16 hosts + 1 broadcast address + 1 subnet address = 18 hence we need 5 bits for the host part, which leaves us with 5 bits for the subnet part. 2⁵ = 32 different subnets.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25) d </w:t>
      </w:r>
    </w:p>
    <w:p w:rsidR="00000000" w:rsidDel="00000000" w:rsidP="00000000" w:rsidRDefault="00000000" w:rsidRPr="00000000" w14:paraId="00000037">
      <w:pPr>
        <w:rPr/>
      </w:pPr>
      <w:r w:rsidDel="00000000" w:rsidR="00000000" w:rsidRPr="00000000">
        <w:rPr>
          <w:rFonts w:ascii="Arial Unicode MS" w:cs="Arial Unicode MS" w:eastAsia="Arial Unicode MS" w:hAnsi="Arial Unicode MS"/>
          <w:rtl w:val="0"/>
        </w:rPr>
        <w:t xml:space="preserve">22 bits for the mask ⇒ 10 bits remaining </w:t>
      </w:r>
    </w:p>
    <w:p w:rsidR="00000000" w:rsidDel="00000000" w:rsidP="00000000" w:rsidRDefault="00000000" w:rsidRPr="00000000" w14:paraId="00000038">
      <w:pPr>
        <w:rPr/>
      </w:pPr>
      <w:r w:rsidDel="00000000" w:rsidR="00000000" w:rsidRPr="00000000">
        <w:rPr>
          <w:rFonts w:ascii="Arial Unicode MS" w:cs="Arial Unicode MS" w:eastAsia="Arial Unicode MS" w:hAnsi="Arial Unicode MS"/>
          <w:rtl w:val="0"/>
        </w:rPr>
        <w:t xml:space="preserve">2^4 = 16 &gt; (13+2) ⇒ 4 bits needed to handle 13 hosts ⇒ 10 - 4= 6 bits remaining for the subnets </w:t>
      </w:r>
    </w:p>
    <w:p w:rsidR="00000000" w:rsidDel="00000000" w:rsidP="00000000" w:rsidRDefault="00000000" w:rsidRPr="00000000" w14:paraId="00000039">
      <w:pPr>
        <w:rPr/>
      </w:pPr>
      <w:r w:rsidDel="00000000" w:rsidR="00000000" w:rsidRPr="00000000">
        <w:rPr>
          <w:rtl w:val="0"/>
        </w:rPr>
        <w:t xml:space="preserve">2^6 = 64 subnets possible.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26)c</w:t>
      </w:r>
    </w:p>
    <w:p w:rsidR="00000000" w:rsidDel="00000000" w:rsidP="00000000" w:rsidRDefault="00000000" w:rsidRPr="00000000" w14:paraId="0000003C">
      <w:pPr>
        <w:rPr/>
      </w:pPr>
      <w:r w:rsidDel="00000000" w:rsidR="00000000" w:rsidRPr="00000000">
        <w:rPr>
          <w:rFonts w:ascii="Arial Unicode MS" w:cs="Arial Unicode MS" w:eastAsia="Arial Unicode MS" w:hAnsi="Arial Unicode MS"/>
          <w:rtl w:val="0"/>
        </w:rPr>
        <w:t xml:space="preserve">22 bits for the mask ⇒ 10 bits remaining </w:t>
      </w:r>
    </w:p>
    <w:p w:rsidR="00000000" w:rsidDel="00000000" w:rsidP="00000000" w:rsidRDefault="00000000" w:rsidRPr="00000000" w14:paraId="0000003D">
      <w:pPr>
        <w:rPr/>
      </w:pPr>
      <w:r w:rsidDel="00000000" w:rsidR="00000000" w:rsidRPr="00000000">
        <w:rPr>
          <w:rFonts w:ascii="Arial Unicode MS" w:cs="Arial Unicode MS" w:eastAsia="Arial Unicode MS" w:hAnsi="Arial Unicode MS"/>
          <w:rtl w:val="0"/>
        </w:rPr>
        <w:t xml:space="preserve">2^5 = 32 &gt; (26+2) ⇒ 5 bits needed to handle 26 hosts ⇒ 10 - 5= 5 bits remaining for the subnets </w:t>
      </w:r>
    </w:p>
    <w:p w:rsidR="00000000" w:rsidDel="00000000" w:rsidP="00000000" w:rsidRDefault="00000000" w:rsidRPr="00000000" w14:paraId="0000003E">
      <w:pPr>
        <w:rPr/>
      </w:pPr>
      <w:r w:rsidDel="00000000" w:rsidR="00000000" w:rsidRPr="00000000">
        <w:rPr>
          <w:rtl w:val="0"/>
        </w:rPr>
        <w:t xml:space="preserve">2^5=32 different subnets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27)c</w:t>
      </w:r>
    </w:p>
    <w:p w:rsidR="00000000" w:rsidDel="00000000" w:rsidP="00000000" w:rsidRDefault="00000000" w:rsidRPr="00000000" w14:paraId="00000041">
      <w:pPr>
        <w:rPr>
          <w:b w:val="1"/>
        </w:rPr>
      </w:pPr>
      <w:r w:rsidDel="00000000" w:rsidR="00000000" w:rsidRPr="00000000">
        <w:rPr>
          <w:rtl w:val="0"/>
        </w:rPr>
        <w:t xml:space="preserve">/27 subnet mask -&gt; 11111111.11111111.11111111.11100000</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Final result -&gt; 223.52.12.00100000 = 223.52.12.32</w:t>
      </w:r>
    </w:p>
    <w:p w:rsidR="00000000" w:rsidDel="00000000" w:rsidP="00000000" w:rsidRDefault="00000000" w:rsidRPr="00000000" w14:paraId="00000043">
      <w:pPr>
        <w:rPr/>
      </w:pPr>
      <w:r w:rsidDel="00000000" w:rsidR="00000000" w:rsidRPr="00000000">
        <w:rPr>
          <w:rtl w:val="0"/>
        </w:rPr>
        <w:t xml:space="preserve">28)c</w:t>
      </w:r>
    </w:p>
    <w:p w:rsidR="00000000" w:rsidDel="00000000" w:rsidP="00000000" w:rsidRDefault="00000000" w:rsidRPr="00000000" w14:paraId="00000044">
      <w:pPr>
        <w:rPr/>
      </w:pPr>
      <w:r w:rsidDel="00000000" w:rsidR="00000000" w:rsidRPr="00000000">
        <w:rPr>
          <w:rtl w:val="0"/>
        </w:rPr>
        <w:t xml:space="preserve">/28 subnet mask -&gt; 11111111.11111111.11111111.11110000</w:t>
      </w:r>
    </w:p>
    <w:p w:rsidR="00000000" w:rsidDel="00000000" w:rsidP="00000000" w:rsidRDefault="00000000" w:rsidRPr="00000000" w14:paraId="00000045">
      <w:pPr>
        <w:rPr/>
      </w:pPr>
      <w:r w:rsidDel="00000000" w:rsidR="00000000" w:rsidRPr="00000000">
        <w:rPr>
          <w:rtl w:val="0"/>
        </w:rPr>
        <w:t xml:space="preserve">Final result -&gt; 223.52.12.00100000 = 223.52.12.32</w:t>
      </w:r>
    </w:p>
    <w:p w:rsidR="00000000" w:rsidDel="00000000" w:rsidP="00000000" w:rsidRDefault="00000000" w:rsidRPr="00000000" w14:paraId="00000046">
      <w:pPr>
        <w:rPr/>
      </w:pPr>
      <w:r w:rsidDel="00000000" w:rsidR="00000000" w:rsidRPr="00000000">
        <w:rPr>
          <w:rtl w:val="0"/>
        </w:rPr>
        <w:t xml:space="preserve">29) c</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30) b</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31) a</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32) d</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33) a</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34) a</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35) c</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36) a</w:t>
      </w:r>
    </w:p>
    <w:p w:rsidR="00000000" w:rsidDel="00000000" w:rsidP="00000000" w:rsidRDefault="00000000" w:rsidRPr="00000000" w14:paraId="00000055">
      <w:pPr>
        <w:rPr>
          <w:color w:val="242729"/>
          <w:sz w:val="23"/>
          <w:szCs w:val="23"/>
          <w:highlight w:val="white"/>
        </w:rPr>
      </w:pPr>
      <w:r w:rsidDel="00000000" w:rsidR="00000000" w:rsidRPr="00000000">
        <w:rPr>
          <w:color w:val="242729"/>
          <w:sz w:val="23"/>
          <w:szCs w:val="23"/>
          <w:highlight w:val="white"/>
          <w:rtl w:val="0"/>
        </w:rPr>
        <w:t xml:space="preserve">Transport layer protocols are implemented in end systems and not in network routers.</w:t>
      </w:r>
    </w:p>
    <w:p w:rsidR="00000000" w:rsidDel="00000000" w:rsidP="00000000" w:rsidRDefault="00000000" w:rsidRPr="00000000" w14:paraId="00000056">
      <w:pPr>
        <w:rPr>
          <w:color w:val="242729"/>
          <w:sz w:val="23"/>
          <w:szCs w:val="23"/>
          <w:highlight w:val="white"/>
        </w:rPr>
      </w:pPr>
      <w:r w:rsidDel="00000000" w:rsidR="00000000" w:rsidRPr="00000000">
        <w:rPr>
          <w:rtl w:val="0"/>
        </w:rPr>
      </w:r>
    </w:p>
    <w:p w:rsidR="00000000" w:rsidDel="00000000" w:rsidP="00000000" w:rsidRDefault="00000000" w:rsidRPr="00000000" w14:paraId="00000057">
      <w:pPr>
        <w:rPr>
          <w:color w:val="242729"/>
          <w:sz w:val="23"/>
          <w:szCs w:val="23"/>
          <w:highlight w:val="white"/>
        </w:rPr>
      </w:pPr>
      <w:r w:rsidDel="00000000" w:rsidR="00000000" w:rsidRPr="00000000">
        <w:rPr>
          <w:color w:val="242729"/>
          <w:sz w:val="23"/>
          <w:szCs w:val="23"/>
          <w:highlight w:val="white"/>
          <w:rtl w:val="0"/>
        </w:rPr>
        <w:t xml:space="preserve">37) a</w:t>
      </w:r>
    </w:p>
    <w:p w:rsidR="00000000" w:rsidDel="00000000" w:rsidP="00000000" w:rsidRDefault="00000000" w:rsidRPr="00000000" w14:paraId="00000058">
      <w:pPr>
        <w:rPr>
          <w:color w:val="242729"/>
          <w:sz w:val="23"/>
          <w:szCs w:val="23"/>
          <w:highlight w:val="white"/>
        </w:rPr>
      </w:pPr>
      <w:r w:rsidDel="00000000" w:rsidR="00000000" w:rsidRPr="00000000">
        <w:rPr>
          <w:color w:val="242729"/>
          <w:sz w:val="23"/>
          <w:szCs w:val="23"/>
          <w:highlight w:val="white"/>
          <w:rtl w:val="0"/>
        </w:rPr>
        <w:t xml:space="preserve">TCP provides apps a way to deliver (and receive) an ordered and error-checked stream of information packets over the network. The User Datagram Protocol (UDP) is used by apps to deliver a faster stream of information by doing away with error-checking. There for the choice between TCP or UDP is up to its developer, and the choice depends on what an application needs. Most apps need the error-correction and robustness of TCP, but some applications need the speed and reduced overhead of UDP. </w:t>
      </w:r>
    </w:p>
    <w:p w:rsidR="00000000" w:rsidDel="00000000" w:rsidP="00000000" w:rsidRDefault="00000000" w:rsidRPr="00000000" w14:paraId="00000059">
      <w:pPr>
        <w:rPr>
          <w:color w:val="242729"/>
          <w:sz w:val="23"/>
          <w:szCs w:val="23"/>
          <w:highlight w:val="white"/>
        </w:rPr>
      </w:pPr>
      <w:r w:rsidDel="00000000" w:rsidR="00000000" w:rsidRPr="00000000">
        <w:rPr>
          <w:rtl w:val="0"/>
        </w:rPr>
      </w:r>
    </w:p>
    <w:p w:rsidR="00000000" w:rsidDel="00000000" w:rsidP="00000000" w:rsidRDefault="00000000" w:rsidRPr="00000000" w14:paraId="0000005A">
      <w:pPr>
        <w:rPr>
          <w:color w:val="242729"/>
          <w:sz w:val="23"/>
          <w:szCs w:val="23"/>
          <w:highlight w:val="white"/>
        </w:rPr>
      </w:pPr>
      <w:r w:rsidDel="00000000" w:rsidR="00000000" w:rsidRPr="00000000">
        <w:rPr>
          <w:color w:val="242729"/>
          <w:sz w:val="23"/>
          <w:szCs w:val="23"/>
          <w:highlight w:val="white"/>
          <w:rtl w:val="0"/>
        </w:rPr>
        <w:t xml:space="preserve">38) b </w:t>
      </w:r>
    </w:p>
    <w:p w:rsidR="00000000" w:rsidDel="00000000" w:rsidP="00000000" w:rsidRDefault="00000000" w:rsidRPr="00000000" w14:paraId="0000005B">
      <w:pPr>
        <w:rPr>
          <w:color w:val="242729"/>
          <w:sz w:val="23"/>
          <w:szCs w:val="23"/>
          <w:highlight w:val="white"/>
        </w:rPr>
      </w:pPr>
      <w:r w:rsidDel="00000000" w:rsidR="00000000" w:rsidRPr="00000000">
        <w:rPr>
          <w:color w:val="242729"/>
          <w:sz w:val="23"/>
          <w:szCs w:val="23"/>
          <w:highlight w:val="white"/>
          <w:rtl w:val="0"/>
        </w:rPr>
        <w:t xml:space="preserve">TCP because it needs the the error-correction</w:t>
      </w:r>
    </w:p>
    <w:p w:rsidR="00000000" w:rsidDel="00000000" w:rsidP="00000000" w:rsidRDefault="00000000" w:rsidRPr="00000000" w14:paraId="0000005C">
      <w:pPr>
        <w:rPr>
          <w:color w:val="242729"/>
          <w:sz w:val="23"/>
          <w:szCs w:val="23"/>
          <w:highlight w:val="white"/>
        </w:rPr>
      </w:pPr>
      <w:r w:rsidDel="00000000" w:rsidR="00000000" w:rsidRPr="00000000">
        <w:rPr>
          <w:rtl w:val="0"/>
        </w:rPr>
      </w:r>
    </w:p>
    <w:p w:rsidR="00000000" w:rsidDel="00000000" w:rsidP="00000000" w:rsidRDefault="00000000" w:rsidRPr="00000000" w14:paraId="0000005D">
      <w:pPr>
        <w:rPr>
          <w:color w:val="242729"/>
          <w:sz w:val="23"/>
          <w:szCs w:val="23"/>
          <w:highlight w:val="white"/>
        </w:rPr>
      </w:pPr>
      <w:r w:rsidDel="00000000" w:rsidR="00000000" w:rsidRPr="00000000">
        <w:rPr>
          <w:color w:val="242729"/>
          <w:sz w:val="23"/>
          <w:szCs w:val="23"/>
          <w:highlight w:val="white"/>
          <w:rtl w:val="0"/>
        </w:rPr>
        <w:t xml:space="preserve">39) a</w:t>
      </w:r>
    </w:p>
    <w:p w:rsidR="00000000" w:rsidDel="00000000" w:rsidP="00000000" w:rsidRDefault="00000000" w:rsidRPr="00000000" w14:paraId="0000005E">
      <w:pPr>
        <w:rPr>
          <w:color w:val="242729"/>
          <w:sz w:val="23"/>
          <w:szCs w:val="23"/>
          <w:highlight w:val="white"/>
        </w:rPr>
      </w:pPr>
      <w:r w:rsidDel="00000000" w:rsidR="00000000" w:rsidRPr="00000000">
        <w:rPr>
          <w:color w:val="242729"/>
          <w:sz w:val="23"/>
          <w:szCs w:val="23"/>
          <w:highlight w:val="white"/>
          <w:rtl w:val="0"/>
        </w:rPr>
        <w:t xml:space="preserve">UDP is a connectionless service</w:t>
      </w:r>
    </w:p>
    <w:p w:rsidR="00000000" w:rsidDel="00000000" w:rsidP="00000000" w:rsidRDefault="00000000" w:rsidRPr="00000000" w14:paraId="0000005F">
      <w:pPr>
        <w:rPr>
          <w:color w:val="242729"/>
          <w:sz w:val="23"/>
          <w:szCs w:val="23"/>
          <w:highlight w:val="white"/>
        </w:rPr>
      </w:pPr>
      <w:r w:rsidDel="00000000" w:rsidR="00000000" w:rsidRPr="00000000">
        <w:rPr>
          <w:rtl w:val="0"/>
        </w:rPr>
      </w:r>
    </w:p>
    <w:p w:rsidR="00000000" w:rsidDel="00000000" w:rsidP="00000000" w:rsidRDefault="00000000" w:rsidRPr="00000000" w14:paraId="00000060">
      <w:pPr>
        <w:rPr>
          <w:color w:val="242729"/>
          <w:sz w:val="23"/>
          <w:szCs w:val="23"/>
          <w:highlight w:val="white"/>
        </w:rPr>
      </w:pPr>
      <w:r w:rsidDel="00000000" w:rsidR="00000000" w:rsidRPr="00000000">
        <w:rPr>
          <w:color w:val="242729"/>
          <w:sz w:val="23"/>
          <w:szCs w:val="23"/>
          <w:highlight w:val="white"/>
          <w:rtl w:val="0"/>
        </w:rPr>
        <w:t xml:space="preserve">40) c</w:t>
      </w:r>
    </w:p>
    <w:p w:rsidR="00000000" w:rsidDel="00000000" w:rsidP="00000000" w:rsidRDefault="00000000" w:rsidRPr="00000000" w14:paraId="00000061">
      <w:pPr>
        <w:rPr>
          <w:color w:val="242729"/>
          <w:sz w:val="23"/>
          <w:szCs w:val="23"/>
          <w:highlight w:val="white"/>
        </w:rPr>
      </w:pPr>
      <w:r w:rsidDel="00000000" w:rsidR="00000000" w:rsidRPr="00000000">
        <w:rPr>
          <w:color w:val="242729"/>
          <w:sz w:val="23"/>
          <w:szCs w:val="23"/>
          <w:highlight w:val="white"/>
          <w:rtl w:val="0"/>
        </w:rPr>
        <w:t xml:space="preserve">Internet's connection oriented service is TCP</w:t>
      </w:r>
    </w:p>
    <w:p w:rsidR="00000000" w:rsidDel="00000000" w:rsidP="00000000" w:rsidRDefault="00000000" w:rsidRPr="00000000" w14:paraId="00000062">
      <w:pPr>
        <w:rPr>
          <w:color w:val="242729"/>
          <w:sz w:val="23"/>
          <w:szCs w:val="23"/>
          <w:highlight w:val="white"/>
        </w:rPr>
      </w:pPr>
      <w:r w:rsidDel="00000000" w:rsidR="00000000" w:rsidRPr="00000000">
        <w:rPr>
          <w:color w:val="242729"/>
          <w:sz w:val="23"/>
          <w:szCs w:val="23"/>
          <w:highlight w:val="white"/>
          <w:rtl w:val="0"/>
        </w:rPr>
        <w:t xml:space="preserve">3 Way Handshake(SYN,SYN-ACK,ACK)</w:t>
      </w:r>
    </w:p>
    <w:p w:rsidR="00000000" w:rsidDel="00000000" w:rsidP="00000000" w:rsidRDefault="00000000" w:rsidRPr="00000000" w14:paraId="00000063">
      <w:pPr>
        <w:rPr>
          <w:color w:val="242729"/>
          <w:sz w:val="23"/>
          <w:szCs w:val="23"/>
          <w:highlight w:val="white"/>
        </w:rPr>
      </w:pPr>
      <w:r w:rsidDel="00000000" w:rsidR="00000000" w:rsidRPr="00000000">
        <w:rPr>
          <w:rtl w:val="0"/>
        </w:rPr>
      </w:r>
    </w:p>
    <w:p w:rsidR="00000000" w:rsidDel="00000000" w:rsidP="00000000" w:rsidRDefault="00000000" w:rsidRPr="00000000" w14:paraId="00000064">
      <w:pPr>
        <w:rPr>
          <w:color w:val="242729"/>
          <w:sz w:val="23"/>
          <w:szCs w:val="23"/>
          <w:highlight w:val="white"/>
        </w:rPr>
      </w:pPr>
      <w:r w:rsidDel="00000000" w:rsidR="00000000" w:rsidRPr="00000000">
        <w:rPr>
          <w:color w:val="242729"/>
          <w:sz w:val="23"/>
          <w:szCs w:val="23"/>
          <w:highlight w:val="white"/>
          <w:rtl w:val="0"/>
        </w:rPr>
        <w:t xml:space="preserve">41) d</w:t>
      </w:r>
      <w:r w:rsidDel="00000000" w:rsidR="00000000" w:rsidRPr="00000000">
        <w:rPr>
          <w:rtl w:val="0"/>
        </w:rPr>
      </w:r>
    </w:p>
    <w:p w:rsidR="00000000" w:rsidDel="00000000" w:rsidP="00000000" w:rsidRDefault="00000000" w:rsidRPr="00000000" w14:paraId="00000065">
      <w:pPr>
        <w:rPr>
          <w:color w:val="242729"/>
          <w:sz w:val="23"/>
          <w:szCs w:val="23"/>
          <w:highlight w:val="white"/>
        </w:rPr>
      </w:pPr>
      <w:r w:rsidDel="00000000" w:rsidR="00000000" w:rsidRPr="00000000">
        <w:rPr>
          <w:rtl w:val="0"/>
        </w:rPr>
      </w:r>
    </w:p>
    <w:p w:rsidR="00000000" w:rsidDel="00000000" w:rsidP="00000000" w:rsidRDefault="00000000" w:rsidRPr="00000000" w14:paraId="00000066">
      <w:pPr>
        <w:rPr>
          <w:color w:val="242729"/>
          <w:sz w:val="23"/>
          <w:szCs w:val="23"/>
          <w:highlight w:val="white"/>
        </w:rPr>
      </w:pPr>
      <w:r w:rsidDel="00000000" w:rsidR="00000000" w:rsidRPr="00000000">
        <w:rPr>
          <w:color w:val="242729"/>
          <w:sz w:val="23"/>
          <w:szCs w:val="23"/>
          <w:highlight w:val="white"/>
          <w:rtl w:val="0"/>
        </w:rPr>
        <w:t xml:space="preserve">42) b</w:t>
      </w:r>
    </w:p>
    <w:p w:rsidR="00000000" w:rsidDel="00000000" w:rsidP="00000000" w:rsidRDefault="00000000" w:rsidRPr="00000000" w14:paraId="00000067">
      <w:pPr>
        <w:rPr>
          <w:color w:val="242729"/>
          <w:sz w:val="23"/>
          <w:szCs w:val="23"/>
          <w:highlight w:val="whit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color w:val="242729"/>
          <w:sz w:val="23"/>
          <w:szCs w:val="23"/>
          <w:highlight w:val="white"/>
          <w:rtl w:val="0"/>
        </w:rPr>
        <w:t xml:space="preserve">43) b</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rtl w:val="0"/>
        </w:rPr>
      </w:r>
    </w:p>
    <w:p w:rsidR="00000000" w:rsidDel="00000000" w:rsidP="00000000" w:rsidRDefault="00000000" w:rsidRPr="00000000" w14:paraId="0000006A">
      <w:pPr>
        <w:rPr>
          <w:color w:val="ff0000"/>
          <w:sz w:val="21"/>
          <w:szCs w:val="21"/>
          <w:highlight w:val="white"/>
        </w:rPr>
      </w:pPr>
      <w:r w:rsidDel="00000000" w:rsidR="00000000" w:rsidRPr="00000000">
        <w:rPr>
          <w:color w:val="ff0000"/>
          <w:sz w:val="21"/>
          <w:szCs w:val="21"/>
          <w:highlight w:val="white"/>
          <w:rtl w:val="0"/>
        </w:rPr>
        <w:t xml:space="preserve">BOTH A AND B</w:t>
      </w:r>
    </w:p>
    <w:p w:rsidR="00000000" w:rsidDel="00000000" w:rsidP="00000000" w:rsidRDefault="00000000" w:rsidRPr="00000000" w14:paraId="0000006B">
      <w:pPr>
        <w:rPr>
          <w:color w:val="ff0000"/>
          <w:sz w:val="21"/>
          <w:szCs w:val="21"/>
          <w:highlight w:val="white"/>
        </w:rPr>
      </w:pPr>
      <w:r w:rsidDel="00000000" w:rsidR="00000000" w:rsidRPr="00000000">
        <w:rPr>
          <w:color w:val="ff0000"/>
          <w:sz w:val="21"/>
          <w:szCs w:val="21"/>
          <w:highlight w:val="white"/>
          <w:rtl w:val="0"/>
        </w:rPr>
        <w:t xml:space="preserve">“Slow start begins initially with a congestion window size (cwnd) of 1, 2, 4 or 10 MSS.</w:t>
      </w:r>
      <w:hyperlink r:id="rId7">
        <w:r w:rsidDel="00000000" w:rsidR="00000000" w:rsidRPr="00000000">
          <w:rPr>
            <w:color w:val="ff0000"/>
            <w:sz w:val="28"/>
            <w:szCs w:val="28"/>
            <w:highlight w:val="white"/>
            <w:u w:val="single"/>
            <w:vertAlign w:val="superscript"/>
            <w:rtl w:val="0"/>
          </w:rPr>
          <w:t xml:space="preserve">[7]</w:t>
        </w:r>
      </w:hyperlink>
      <w:hyperlink r:id="rId8">
        <w:r w:rsidDel="00000000" w:rsidR="00000000" w:rsidRPr="00000000">
          <w:rPr>
            <w:color w:val="ff0000"/>
            <w:sz w:val="28"/>
            <w:szCs w:val="28"/>
            <w:highlight w:val="white"/>
            <w:u w:val="single"/>
            <w:vertAlign w:val="superscript"/>
            <w:rtl w:val="0"/>
          </w:rPr>
          <w:t xml:space="preserve">[3]</w:t>
        </w:r>
      </w:hyperlink>
      <w:r w:rsidDel="00000000" w:rsidR="00000000" w:rsidRPr="00000000">
        <w:rPr>
          <w:color w:val="ff0000"/>
          <w:sz w:val="28"/>
          <w:szCs w:val="28"/>
          <w:highlight w:val="white"/>
          <w:vertAlign w:val="superscript"/>
          <w:rtl w:val="0"/>
        </w:rPr>
        <w:t xml:space="preserve">:1</w:t>
      </w:r>
      <w:r w:rsidDel="00000000" w:rsidR="00000000" w:rsidRPr="00000000">
        <w:rPr>
          <w:color w:val="ff0000"/>
          <w:sz w:val="21"/>
          <w:szCs w:val="21"/>
          <w:highlight w:val="white"/>
          <w:rtl w:val="0"/>
        </w:rPr>
        <w:t xml:space="preserve">The value for the congestion window size will be increased by one with each </w:t>
      </w:r>
      <w:hyperlink r:id="rId9">
        <w:r w:rsidDel="00000000" w:rsidR="00000000" w:rsidRPr="00000000">
          <w:rPr>
            <w:color w:val="ff0000"/>
            <w:sz w:val="21"/>
            <w:szCs w:val="21"/>
            <w:highlight w:val="white"/>
            <w:u w:val="single"/>
            <w:rtl w:val="0"/>
          </w:rPr>
          <w:t xml:space="preserve">acknowledgement</w:t>
        </w:r>
      </w:hyperlink>
      <w:r w:rsidDel="00000000" w:rsidR="00000000" w:rsidRPr="00000000">
        <w:rPr>
          <w:color w:val="ff0000"/>
          <w:sz w:val="21"/>
          <w:szCs w:val="21"/>
          <w:highlight w:val="white"/>
          <w:rtl w:val="0"/>
        </w:rPr>
        <w:t xml:space="preserve"> (ACK) received, effectively doubling the window size each round-trip time.</w:t>
      </w:r>
      <w:hyperlink r:id="rId10">
        <w:r w:rsidDel="00000000" w:rsidR="00000000" w:rsidRPr="00000000">
          <w:rPr>
            <w:color w:val="ff0000"/>
            <w:sz w:val="28"/>
            <w:szCs w:val="28"/>
            <w:highlight w:val="white"/>
            <w:u w:val="single"/>
            <w:vertAlign w:val="superscript"/>
            <w:rtl w:val="0"/>
          </w:rPr>
          <w:t xml:space="preserve">[c]</w:t>
        </w:r>
      </w:hyperlink>
      <w:r w:rsidDel="00000000" w:rsidR="00000000" w:rsidRPr="00000000">
        <w:rPr>
          <w:color w:val="ff0000"/>
          <w:sz w:val="21"/>
          <w:szCs w:val="21"/>
          <w:highlight w:val="white"/>
          <w:rtl w:val="0"/>
        </w:rPr>
        <w:t xml:space="preserve"> The transmission rate will be increased by the slow-start algorithm until either a loss is detected, or the receiver's advertised window (rwnd) is the limiting factor, or </w:t>
      </w:r>
      <w:r w:rsidDel="00000000" w:rsidR="00000000" w:rsidRPr="00000000">
        <w:rPr>
          <w:i w:val="1"/>
          <w:color w:val="ff0000"/>
          <w:sz w:val="21"/>
          <w:szCs w:val="21"/>
          <w:highlight w:val="white"/>
          <w:rtl w:val="0"/>
        </w:rPr>
        <w:t xml:space="preserve">ssthresh</w:t>
      </w:r>
      <w:r w:rsidDel="00000000" w:rsidR="00000000" w:rsidRPr="00000000">
        <w:rPr>
          <w:color w:val="ff0000"/>
          <w:sz w:val="21"/>
          <w:szCs w:val="21"/>
          <w:highlight w:val="white"/>
          <w:rtl w:val="0"/>
        </w:rPr>
        <w:t xml:space="preserve"> is reached. If a loss event occurs, TCP assumes that it is due to network congestion and takes steps to reduce the offered load on the network. These measurements depend on the exact TCP congestion avoidance algorithm used.”</w:t>
      </w:r>
    </w:p>
    <w:p w:rsidR="00000000" w:rsidDel="00000000" w:rsidP="00000000" w:rsidRDefault="00000000" w:rsidRPr="00000000" w14:paraId="0000006C">
      <w:pPr>
        <w:rPr>
          <w:color w:val="ff0000"/>
          <w:sz w:val="21"/>
          <w:szCs w:val="21"/>
          <w:highlight w:val="white"/>
        </w:rPr>
      </w:pPr>
      <w:r w:rsidDel="00000000" w:rsidR="00000000" w:rsidRPr="00000000">
        <w:rPr>
          <w:rtl w:val="0"/>
        </w:rPr>
      </w:r>
    </w:p>
    <w:p w:rsidR="00000000" w:rsidDel="00000000" w:rsidP="00000000" w:rsidRDefault="00000000" w:rsidRPr="00000000" w14:paraId="0000006D">
      <w:pPr>
        <w:rPr>
          <w:color w:val="242729"/>
          <w:sz w:val="23"/>
          <w:szCs w:val="23"/>
          <w:highlight w:val="white"/>
        </w:rPr>
      </w:pPr>
      <w:r w:rsidDel="00000000" w:rsidR="00000000" w:rsidRPr="00000000">
        <w:rPr>
          <w:color w:val="ff0000"/>
          <w:sz w:val="21"/>
          <w:szCs w:val="21"/>
          <w:highlight w:val="white"/>
          <w:rtl w:val="0"/>
        </w:rPr>
        <w:t xml:space="preserve">https://www.youtube.com/watch?v=ObOVClMZXGM</w:t>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23"/>
          <w:szCs w:val="23"/>
          <w:highlight w:val="white"/>
        </w:rPr>
      </w:pPr>
      <w:r w:rsidDel="00000000" w:rsidR="00000000" w:rsidRPr="00000000">
        <w:rPr>
          <w:color w:val="242729"/>
          <w:sz w:val="23"/>
          <w:szCs w:val="23"/>
          <w:highlight w:val="white"/>
          <w:rtl w:val="0"/>
        </w:rPr>
        <w:t xml:space="preserve">44)</w:t>
      </w:r>
      <w:r w:rsidDel="00000000" w:rsidR="00000000" w:rsidRPr="00000000">
        <w:rPr>
          <w:color w:val="ff0000"/>
          <w:sz w:val="23"/>
          <w:szCs w:val="23"/>
          <w:highlight w:val="white"/>
          <w:rtl w:val="0"/>
        </w:rPr>
        <w:t xml:space="preserve"> a</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color w:val="242729"/>
          <w:sz w:val="23"/>
          <w:szCs w:val="23"/>
          <w:highlight w:val="white"/>
          <w:rtl w:val="0"/>
        </w:rPr>
        <w:t xml:space="preserve"> // </w:t>
      </w:r>
      <w:r w:rsidDel="00000000" w:rsidR="00000000" w:rsidRPr="00000000">
        <w:rPr>
          <w:b w:val="1"/>
          <w:color w:val="00ff00"/>
          <w:sz w:val="23"/>
          <w:szCs w:val="23"/>
          <w:highlight w:val="white"/>
          <w:rtl w:val="0"/>
        </w:rPr>
        <w:t xml:space="preserve">C</w:t>
      </w:r>
      <w:r w:rsidDel="00000000" w:rsidR="00000000" w:rsidRPr="00000000">
        <w:rPr>
          <w:color w:val="242729"/>
          <w:sz w:val="23"/>
          <w:szCs w:val="23"/>
          <w:highlight w:val="white"/>
          <w:rtl w:val="0"/>
        </w:rPr>
        <w:t xml:space="preserve">, on the first decrease we can see it is also triggered when 3 duplicate ACK are received</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color w:val="242729"/>
          <w:sz w:val="23"/>
          <w:szCs w:val="23"/>
          <w:highlight w:val="white"/>
        </w:rPr>
        <w:drawing>
          <wp:inline distB="114300" distT="114300" distL="114300" distR="114300">
            <wp:extent cx="5041314" cy="2700338"/>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041314"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color w:val="242729"/>
          <w:sz w:val="23"/>
          <w:szCs w:val="23"/>
          <w:highlight w:val="white"/>
          <w:rtl w:val="0"/>
        </w:rPr>
        <w:t xml:space="preserve">45) d </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color w:val="242729"/>
          <w:sz w:val="23"/>
          <w:szCs w:val="23"/>
          <w:highlight w:val="white"/>
          <w:rtl w:val="0"/>
        </w:rPr>
        <w:t xml:space="preserve">46) c</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color w:val="242729"/>
          <w:sz w:val="23"/>
          <w:szCs w:val="23"/>
          <w:highlight w:val="white"/>
          <w:rtl w:val="0"/>
        </w:rPr>
        <w:t xml:space="preserve">47) b</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color w:val="242729"/>
          <w:sz w:val="23"/>
          <w:szCs w:val="23"/>
          <w:highlight w:val="white"/>
          <w:rtl w:val="0"/>
        </w:rPr>
        <w:t xml:space="preserve">48) b</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729"/>
          <w:sz w:val="23"/>
          <w:szCs w:val="23"/>
          <w:highlight w:val="white"/>
        </w:rPr>
      </w:pPr>
      <w:r w:rsidDel="00000000" w:rsidR="00000000" w:rsidRPr="00000000">
        <w:rPr>
          <w:rtl w:val="0"/>
        </w:rPr>
      </w:r>
    </w:p>
    <w:p w:rsidR="00000000" w:rsidDel="00000000" w:rsidP="00000000" w:rsidRDefault="00000000" w:rsidRPr="00000000" w14:paraId="0000007A">
      <w:pPr>
        <w:rPr>
          <w:sz w:val="23"/>
          <w:szCs w:val="23"/>
          <w:highlight w:val="white"/>
        </w:rPr>
      </w:pPr>
      <w:r w:rsidDel="00000000" w:rsidR="00000000" w:rsidRPr="00000000">
        <w:rPr>
          <w:color w:val="242729"/>
          <w:sz w:val="23"/>
          <w:szCs w:val="23"/>
          <w:highlight w:val="white"/>
          <w:rtl w:val="0"/>
        </w:rPr>
        <w:t xml:space="preserve">49) </w:t>
      </w:r>
      <w:r w:rsidDel="00000000" w:rsidR="00000000" w:rsidRPr="00000000">
        <w:rPr>
          <w:color w:val="ff0000"/>
          <w:sz w:val="23"/>
          <w:szCs w:val="23"/>
          <w:highlight w:val="white"/>
          <w:rtl w:val="0"/>
        </w:rPr>
        <w:t xml:space="preserve">b </w:t>
      </w:r>
      <w:r w:rsidDel="00000000" w:rsidR="00000000" w:rsidRPr="00000000">
        <w:rPr>
          <w:sz w:val="23"/>
          <w:szCs w:val="23"/>
          <w:highlight w:val="white"/>
          <w:rtl w:val="0"/>
        </w:rPr>
        <w:t xml:space="preserve">// </w:t>
      </w:r>
      <w:r w:rsidDel="00000000" w:rsidR="00000000" w:rsidRPr="00000000">
        <w:rPr>
          <w:color w:val="00ff00"/>
          <w:sz w:val="23"/>
          <w:szCs w:val="23"/>
          <w:highlight w:val="white"/>
          <w:rtl w:val="0"/>
        </w:rPr>
        <w:t xml:space="preserve">D </w:t>
      </w:r>
      <w:r w:rsidDel="00000000" w:rsidR="00000000" w:rsidRPr="00000000">
        <w:rPr>
          <w:sz w:val="23"/>
          <w:szCs w:val="23"/>
          <w:highlight w:val="white"/>
          <w:rtl w:val="0"/>
        </w:rPr>
        <w:t xml:space="preserve"> vlan separate the networks, so it is safer, because networks are separated there is less congestion when  a broadcast storm happens on one of the vlans ( it constrains the storm on one vlan)</w:t>
      </w:r>
      <w:r w:rsidDel="00000000" w:rsidR="00000000" w:rsidRPr="00000000">
        <w:rPr>
          <w:rtl w:val="0"/>
        </w:rPr>
      </w:r>
    </w:p>
    <w:p w:rsidR="00000000" w:rsidDel="00000000" w:rsidP="00000000" w:rsidRDefault="00000000" w:rsidRPr="00000000" w14:paraId="0000007B">
      <w:pPr>
        <w:rPr>
          <w:color w:val="242729"/>
          <w:sz w:val="23"/>
          <w:szCs w:val="23"/>
          <w:highlight w:val="white"/>
        </w:rPr>
      </w:pPr>
      <w:r w:rsidDel="00000000" w:rsidR="00000000" w:rsidRPr="00000000">
        <w:rPr>
          <w:rtl w:val="0"/>
        </w:rPr>
      </w:r>
    </w:p>
    <w:p w:rsidR="00000000" w:rsidDel="00000000" w:rsidP="00000000" w:rsidRDefault="00000000" w:rsidRPr="00000000" w14:paraId="0000007C">
      <w:pPr>
        <w:rPr>
          <w:color w:val="242729"/>
          <w:sz w:val="23"/>
          <w:szCs w:val="23"/>
          <w:highlight w:val="white"/>
        </w:rPr>
      </w:pPr>
      <w:r w:rsidDel="00000000" w:rsidR="00000000" w:rsidRPr="00000000">
        <w:rPr>
          <w:color w:val="242729"/>
          <w:sz w:val="23"/>
          <w:szCs w:val="23"/>
          <w:highlight w:val="white"/>
          <w:rtl w:val="0"/>
        </w:rPr>
        <w:t xml:space="preserve">50) a</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ind w:firstLine="720"/>
        <w:rPr/>
      </w:pPr>
      <w:r w:rsidDel="00000000" w:rsidR="00000000" w:rsidRPr="00000000">
        <w:rPr/>
        <w:drawing>
          <wp:inline distB="114300" distT="114300" distL="114300" distR="114300">
            <wp:extent cx="5734050" cy="7645400"/>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 </w:t>
      </w:r>
      <w:r w:rsidDel="00000000" w:rsidR="00000000" w:rsidRPr="00000000">
        <w:rPr/>
        <w:drawing>
          <wp:inline distB="114300" distT="114300" distL="114300" distR="114300">
            <wp:extent cx="5734050" cy="7645400"/>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4050" cy="7645400"/>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4050" cy="7645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drawing>
          <wp:inline distB="114300" distT="114300" distL="114300" distR="114300">
            <wp:extent cx="5734050" cy="7645400"/>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4050" cy="7645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9">
      <w:pPr>
        <w:rPr/>
      </w:pPr>
      <w:r w:rsidDel="00000000" w:rsidR="00000000" w:rsidRPr="00000000">
        <w:rPr/>
        <w:drawing>
          <wp:inline distB="114300" distT="114300" distL="114300" distR="114300">
            <wp:extent cx="5734050" cy="7645400"/>
            <wp:effectExtent b="0" l="0" r="0" t="0"/>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4050" cy="7645400"/>
                    </a:xfrm>
                    <a:prstGeom prst="rect"/>
                    <a:ln/>
                  </pic:spPr>
                </pic:pic>
              </a:graphicData>
            </a:graphic>
          </wp:inline>
        </w:drawing>
      </w:r>
      <w:r w:rsidDel="00000000" w:rsidR="00000000" w:rsidRPr="00000000">
        <w:rPr/>
        <w:drawing>
          <wp:inline distB="114300" distT="114300" distL="114300" distR="114300">
            <wp:extent cx="5734050" cy="7645400"/>
            <wp:effectExtent b="0" l="0" r="0" t="0"/>
            <wp:docPr id="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4050" cy="7645400"/>
            <wp:effectExtent b="0" l="0" r="0" 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4050" cy="7645400"/>
                    </a:xfrm>
                    <a:prstGeom prst="rect"/>
                    <a:ln/>
                  </pic:spPr>
                </pic:pic>
              </a:graphicData>
            </a:graphic>
          </wp:inline>
        </w:drawing>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hyperlink" Target="https://en.wikipedia.org/wiki/TCP_congestion_control#cite_note-10" TargetMode="External"/><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Acknowledgement_(data_networks)" TargetMode="External"/><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www.sanfoundry.com/computer-networks-mcqs-reference-models/" TargetMode="External"/><Relationship Id="rId18" Type="http://schemas.openxmlformats.org/officeDocument/2006/relationships/image" Target="media/image8.png"/><Relationship Id="rId7" Type="http://schemas.openxmlformats.org/officeDocument/2006/relationships/hyperlink" Target="https://en.wikipedia.org/wiki/TCP_congestion_control#cite_note-9" TargetMode="External"/><Relationship Id="rId8" Type="http://schemas.openxmlformats.org/officeDocument/2006/relationships/hyperlink" Target="https://en.wikipedia.org/wiki/TCP_congestion_control#cite_note-RFC_339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